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FEAD9" w14:textId="77777777" w:rsidR="00A53E43" w:rsidRDefault="00AF0CF3" w:rsidP="00A53E43">
      <w:pPr>
        <w:rPr>
          <w:b/>
        </w:rPr>
      </w:pPr>
      <w:r>
        <w:rPr>
          <w:b/>
          <w:u w:val="single"/>
        </w:rPr>
        <w:t>Using a light microscope to examine lung tissue</w:t>
      </w:r>
      <w:r w:rsidR="003B522A">
        <w:rPr>
          <w:b/>
        </w:rPr>
        <w:tab/>
      </w:r>
      <w:r w:rsidR="00826C72">
        <w:rPr>
          <w:b/>
        </w:rPr>
        <w:tab/>
      </w:r>
      <w:r w:rsidR="00D43958">
        <w:rPr>
          <w:b/>
        </w:rPr>
        <w:tab/>
      </w:r>
      <w:r w:rsidR="00D43958">
        <w:rPr>
          <w:b/>
        </w:rPr>
        <w:tab/>
      </w:r>
      <w:r w:rsidR="00D43958">
        <w:rPr>
          <w:b/>
        </w:rPr>
        <w:tab/>
      </w:r>
      <w:r w:rsidR="002E6750" w:rsidRPr="002347F3">
        <w:rPr>
          <w:b/>
        </w:rPr>
        <w:t>TEACHER</w:t>
      </w:r>
      <w:r w:rsidR="0078605A">
        <w:rPr>
          <w:b/>
        </w:rPr>
        <w:t>/TECHNICIAN</w:t>
      </w:r>
    </w:p>
    <w:p w14:paraId="03114CD2" w14:textId="77777777" w:rsidR="00914B53" w:rsidRDefault="00914B53" w:rsidP="002347F3">
      <w:pPr>
        <w:rPr>
          <w:b/>
        </w:rPr>
      </w:pPr>
      <w:r w:rsidRPr="00BA0F59">
        <w:rPr>
          <w:rFonts w:cs="Arial"/>
          <w:noProof/>
          <w:lang w:eastAsia="en-GB"/>
        </w:rPr>
        <mc:AlternateContent>
          <mc:Choice Requires="wps">
            <w:drawing>
              <wp:anchor distT="0" distB="0" distL="114300" distR="114300" simplePos="0" relativeHeight="251661312" behindDoc="0" locked="0" layoutInCell="1" allowOverlap="1" wp14:anchorId="18BE12E9" wp14:editId="4EE8456B">
                <wp:simplePos x="0" y="0"/>
                <wp:positionH relativeFrom="column">
                  <wp:posOffset>12065</wp:posOffset>
                </wp:positionH>
                <wp:positionV relativeFrom="paragraph">
                  <wp:posOffset>106680</wp:posOffset>
                </wp:positionV>
                <wp:extent cx="6372225" cy="2657475"/>
                <wp:effectExtent l="0" t="0" r="28575"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56F0CEB6" w14:textId="77777777" w:rsidR="00914B53" w:rsidRPr="002347F3" w:rsidRDefault="00914B53" w:rsidP="00914B53">
                            <w:pPr>
                              <w:rPr>
                                <w:b/>
                              </w:rPr>
                            </w:pPr>
                            <w:r>
                              <w:rPr>
                                <w:b/>
                              </w:rPr>
                              <w:t>Notes for all OCR PAG activities</w:t>
                            </w:r>
                          </w:p>
                          <w:p w14:paraId="6F370577" w14:textId="77777777" w:rsidR="00914B53" w:rsidRDefault="00914B53" w:rsidP="00914B53">
                            <w:pPr>
                              <w:pStyle w:val="ListParagraph"/>
                              <w:numPr>
                                <w:ilvl w:val="0"/>
                                <w:numId w:val="18"/>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2CD98EE8" w14:textId="77777777" w:rsidR="00914B53" w:rsidRDefault="00914B53" w:rsidP="00914B53">
                            <w:pPr>
                              <w:pStyle w:val="ListParagraph"/>
                              <w:numPr>
                                <w:ilvl w:val="0"/>
                                <w:numId w:val="18"/>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314C2AAE" w14:textId="77777777" w:rsidR="00914B53" w:rsidRDefault="00914B53" w:rsidP="00914B53">
                            <w:pPr>
                              <w:pStyle w:val="ListParagraph"/>
                              <w:numPr>
                                <w:ilvl w:val="0"/>
                                <w:numId w:val="18"/>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520E2B3A" w14:textId="77777777" w:rsidR="00914B53" w:rsidRPr="00942AF9" w:rsidRDefault="00914B53" w:rsidP="00914B53">
                            <w:pPr>
                              <w:pStyle w:val="ListParagraph"/>
                              <w:numPr>
                                <w:ilvl w:val="0"/>
                                <w:numId w:val="18"/>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049D3DFE" w14:textId="77777777" w:rsidR="00914B53" w:rsidRPr="00942AF9" w:rsidRDefault="00914B53" w:rsidP="00914B53">
                            <w:pPr>
                              <w:pStyle w:val="ListParagraph"/>
                              <w:numPr>
                                <w:ilvl w:val="0"/>
                                <w:numId w:val="18"/>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1F5FFEA9" w14:textId="77777777" w:rsidR="00914B53" w:rsidRPr="00D718A7" w:rsidRDefault="00914B53" w:rsidP="00914B53">
                            <w:pPr>
                              <w:pStyle w:val="ListParagraph"/>
                              <w:numPr>
                                <w:ilvl w:val="0"/>
                                <w:numId w:val="18"/>
                              </w:numPr>
                              <w:spacing w:after="200" w:line="276" w:lineRule="auto"/>
                              <w:rPr>
                                <w:rFonts w:cs="Arial"/>
                                <w:b/>
                              </w:rPr>
                            </w:pPr>
                            <w:r w:rsidRPr="00D718A7">
                              <w:rPr>
                                <w:b/>
                              </w:rPr>
                              <w:t xml:space="preserve">Centres should trial each activity before giving it to students. </w:t>
                            </w:r>
                          </w:p>
                          <w:p w14:paraId="40B95483" w14:textId="77777777" w:rsidR="00914B53" w:rsidRDefault="00914B53" w:rsidP="00914B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BE12E9" id="_x0000_t202" coordsize="21600,21600" o:spt="202" path="m,l,21600r21600,l21600,xe">
                <v:stroke joinstyle="miter"/>
                <v:path gradientshapeok="t" o:connecttype="rect"/>
              </v:shapetype>
              <v:shape id="Text Box 2" o:spid="_x0000_s1026" type="#_x0000_t202" style="position:absolute;margin-left:.95pt;margin-top:8.4pt;width:501.75pt;height:20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" fillcolor="#d8d8d8 [2732]">
                <v:textbox>
                  <w:txbxContent>
                    <w:p w14:paraId="56F0CEB6" w14:textId="77777777" w:rsidR="00914B53" w:rsidRPr="002347F3" w:rsidRDefault="00914B53" w:rsidP="00914B53">
                      <w:pPr>
                        <w:rPr>
                          <w:b/>
                        </w:rPr>
                      </w:pPr>
                      <w:r>
                        <w:rPr>
                          <w:b/>
                        </w:rPr>
                        <w:t>Notes for all OCR PAG activities</w:t>
                      </w:r>
                    </w:p>
                    <w:p w14:paraId="6F370577" w14:textId="77777777" w:rsidR="00914B53" w:rsidRDefault="00914B53" w:rsidP="00914B53">
                      <w:pPr>
                        <w:pStyle w:val="ListParagraph"/>
                        <w:numPr>
                          <w:ilvl w:val="0"/>
                          <w:numId w:val="18"/>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2CD98EE8" w14:textId="77777777" w:rsidR="00914B53" w:rsidRDefault="00914B53" w:rsidP="00914B53">
                      <w:pPr>
                        <w:pStyle w:val="ListParagraph"/>
                        <w:numPr>
                          <w:ilvl w:val="0"/>
                          <w:numId w:val="18"/>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314C2AAE" w14:textId="77777777" w:rsidR="00914B53" w:rsidRDefault="00914B53" w:rsidP="00914B53">
                      <w:pPr>
                        <w:pStyle w:val="ListParagraph"/>
                        <w:numPr>
                          <w:ilvl w:val="0"/>
                          <w:numId w:val="18"/>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520E2B3A" w14:textId="77777777" w:rsidR="00914B53" w:rsidRPr="00942AF9" w:rsidRDefault="00914B53" w:rsidP="00914B53">
                      <w:pPr>
                        <w:pStyle w:val="ListParagraph"/>
                        <w:numPr>
                          <w:ilvl w:val="0"/>
                          <w:numId w:val="18"/>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049D3DFE" w14:textId="77777777" w:rsidR="00914B53" w:rsidRPr="00942AF9" w:rsidRDefault="00914B53" w:rsidP="00914B53">
                      <w:pPr>
                        <w:pStyle w:val="ListParagraph"/>
                        <w:numPr>
                          <w:ilvl w:val="0"/>
                          <w:numId w:val="18"/>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1F5FFEA9" w14:textId="77777777" w:rsidR="00914B53" w:rsidRPr="00D718A7" w:rsidRDefault="00914B53" w:rsidP="00914B53">
                      <w:pPr>
                        <w:pStyle w:val="ListParagraph"/>
                        <w:numPr>
                          <w:ilvl w:val="0"/>
                          <w:numId w:val="18"/>
                        </w:numPr>
                        <w:spacing w:after="200" w:line="276" w:lineRule="auto"/>
                        <w:rPr>
                          <w:rFonts w:cs="Arial"/>
                          <w:b/>
                        </w:rPr>
                      </w:pPr>
                      <w:r w:rsidRPr="00D718A7">
                        <w:rPr>
                          <w:b/>
                        </w:rPr>
                        <w:t xml:space="preserve">Centres should trial each activity before giving it to students. </w:t>
                      </w:r>
                    </w:p>
                    <w:p w14:paraId="40B95483" w14:textId="77777777" w:rsidR="00914B53" w:rsidRDefault="00914B53" w:rsidP="00914B53"/>
                  </w:txbxContent>
                </v:textbox>
                <w10:wrap type="topAndBottom"/>
              </v:shape>
            </w:pict>
          </mc:Fallback>
        </mc:AlternateContent>
      </w:r>
    </w:p>
    <w:p w14:paraId="49BCBA6D" w14:textId="77777777" w:rsidR="00CC5076" w:rsidRDefault="00CC5076" w:rsidP="002347F3">
      <w:pPr>
        <w:rPr>
          <w:b/>
        </w:rPr>
      </w:pPr>
      <w:r>
        <w:rPr>
          <w:b/>
        </w:rPr>
        <w:t>Introduction</w:t>
      </w:r>
    </w:p>
    <w:p w14:paraId="6848D2E5" w14:textId="77777777" w:rsidR="00CC5076" w:rsidRPr="0054509B" w:rsidRDefault="00A93CFF" w:rsidP="002347F3">
      <w:r w:rsidRPr="0054509B">
        <w:t>Linking histological observation of lung tissue to the theory of lung function and gas exchange more generally is a natural and effective teaching strategy for th</w:t>
      </w:r>
      <w:r w:rsidR="004F7F8C">
        <w:t>e</w:t>
      </w:r>
      <w:r w:rsidRPr="0054509B">
        <w:t xml:space="preserve"> theoretical content as well as another </w:t>
      </w:r>
      <w:r w:rsidR="003732E4" w:rsidRPr="0054509B">
        <w:t>opportunity for students to learn and demonstrate the necessary microscopy skills.</w:t>
      </w:r>
    </w:p>
    <w:p w14:paraId="4CCF903B" w14:textId="77777777" w:rsidR="00CC5076" w:rsidRDefault="00CC5076" w:rsidP="002347F3">
      <w:pPr>
        <w:rPr>
          <w:b/>
        </w:rPr>
      </w:pPr>
    </w:p>
    <w:p w14:paraId="51DCF6A2" w14:textId="77777777" w:rsidR="002347F3" w:rsidRPr="007C6FD2" w:rsidRDefault="00530C8E" w:rsidP="002347F3">
      <w:pPr>
        <w:rPr>
          <w:b/>
        </w:rPr>
      </w:pPr>
      <w:r w:rsidRPr="002347F3">
        <w:rPr>
          <w:b/>
        </w:rPr>
        <w:t>Aim</w:t>
      </w:r>
      <w:r w:rsidR="00090BBC">
        <w:rPr>
          <w:b/>
        </w:rPr>
        <w:t>s</w:t>
      </w:r>
      <w:r w:rsidR="004607DF">
        <w:rPr>
          <w:b/>
        </w:rPr>
        <w:t xml:space="preserve"> </w:t>
      </w:r>
      <w:r w:rsidR="00991845">
        <w:rPr>
          <w:b/>
        </w:rPr>
        <w:t>and skill</w:t>
      </w:r>
      <w:r w:rsidR="00090BBC">
        <w:rPr>
          <w:b/>
        </w:rPr>
        <w:t>s</w:t>
      </w:r>
      <w:r w:rsidR="004607DF">
        <w:rPr>
          <w:b/>
        </w:rPr>
        <w:t xml:space="preserve"> </w:t>
      </w:r>
      <w:r w:rsidRPr="002347F3">
        <w:rPr>
          <w:b/>
        </w:rPr>
        <w:t>covered</w:t>
      </w:r>
    </w:p>
    <w:p w14:paraId="24EE7E78" w14:textId="77777777" w:rsidR="007C6FD2" w:rsidRPr="007C6FD2" w:rsidRDefault="007C6FD2" w:rsidP="007C6FD2">
      <w:pPr>
        <w:pStyle w:val="Default"/>
        <w:numPr>
          <w:ilvl w:val="0"/>
          <w:numId w:val="9"/>
        </w:numPr>
        <w:rPr>
          <w:rFonts w:asciiTheme="minorHAnsi" w:hAnsiTheme="minorHAnsi"/>
          <w:sz w:val="22"/>
          <w:szCs w:val="22"/>
        </w:rPr>
      </w:pPr>
      <w:r>
        <w:rPr>
          <w:rFonts w:asciiTheme="minorHAnsi" w:hAnsiTheme="minorHAnsi"/>
          <w:sz w:val="22"/>
          <w:szCs w:val="22"/>
        </w:rPr>
        <w:t>To study the microscopic structur</w:t>
      </w:r>
      <w:r w:rsidR="00B760F8">
        <w:rPr>
          <w:rFonts w:asciiTheme="minorHAnsi" w:hAnsiTheme="minorHAnsi"/>
          <w:sz w:val="22"/>
          <w:szCs w:val="22"/>
        </w:rPr>
        <w:t>e of the mammalian lung and relate</w:t>
      </w:r>
      <w:r>
        <w:rPr>
          <w:rFonts w:asciiTheme="minorHAnsi" w:hAnsiTheme="minorHAnsi"/>
          <w:sz w:val="22"/>
          <w:szCs w:val="22"/>
        </w:rPr>
        <w:t xml:space="preserve"> structure to function</w:t>
      </w:r>
      <w:r w:rsidR="00B760F8">
        <w:rPr>
          <w:rFonts w:asciiTheme="minorHAnsi" w:hAnsiTheme="minorHAnsi"/>
          <w:sz w:val="22"/>
          <w:szCs w:val="22"/>
        </w:rPr>
        <w:t>.</w:t>
      </w:r>
    </w:p>
    <w:p w14:paraId="6C767E5C" w14:textId="77777777" w:rsidR="00A860AB" w:rsidRDefault="00A860AB" w:rsidP="002347F3"/>
    <w:p w14:paraId="18DA752D" w14:textId="77777777" w:rsidR="00A860AB" w:rsidRPr="00A860AB" w:rsidRDefault="00A860AB" w:rsidP="002347F3">
      <w:pPr>
        <w:rPr>
          <w:b/>
        </w:rPr>
      </w:pPr>
      <w:r w:rsidRPr="00A860AB">
        <w:rPr>
          <w:b/>
        </w:rPr>
        <w:t>Intended class time</w:t>
      </w:r>
    </w:p>
    <w:p w14:paraId="0FCE0C9A" w14:textId="77777777" w:rsidR="00D43958" w:rsidRDefault="00A860AB" w:rsidP="00A860AB">
      <w:pPr>
        <w:pStyle w:val="ListParagraph"/>
        <w:numPr>
          <w:ilvl w:val="0"/>
          <w:numId w:val="9"/>
        </w:numPr>
      </w:pPr>
      <w:r>
        <w:t>1 hour</w:t>
      </w:r>
      <w:r w:rsidR="0078605A">
        <w:br/>
      </w:r>
    </w:p>
    <w:p w14:paraId="6EC62DD5" w14:textId="77777777" w:rsidR="0078605A" w:rsidRDefault="0078605A" w:rsidP="0078605A">
      <w:pPr>
        <w:rPr>
          <w:b/>
        </w:rPr>
      </w:pPr>
      <w:r>
        <w:rPr>
          <w:b/>
        </w:rPr>
        <w:t>Practical Skills</w:t>
      </w:r>
    </w:p>
    <w:p w14:paraId="43D945EE" w14:textId="77777777" w:rsidR="0078605A" w:rsidRPr="00335EF1" w:rsidRDefault="0078605A" w:rsidP="0078605A">
      <w:pPr>
        <w:pStyle w:val="Pa51"/>
        <w:numPr>
          <w:ilvl w:val="0"/>
          <w:numId w:val="17"/>
        </w:numPr>
        <w:rPr>
          <w:rFonts w:cs="Calibri"/>
          <w:color w:val="000000"/>
          <w:sz w:val="22"/>
          <w:szCs w:val="22"/>
        </w:rPr>
      </w:pPr>
      <w:r>
        <w:t xml:space="preserve">1.2.1 (b) </w:t>
      </w:r>
      <w:r>
        <w:rPr>
          <w:rFonts w:cs="Calibri"/>
          <w:color w:val="000000"/>
          <w:sz w:val="22"/>
          <w:szCs w:val="22"/>
        </w:rPr>
        <w:t xml:space="preserve">Safely and correctly use a range of practical equipment and materials </w:t>
      </w:r>
    </w:p>
    <w:p w14:paraId="015C978D" w14:textId="77777777" w:rsidR="0078605A" w:rsidRPr="00335EF1" w:rsidRDefault="0078605A" w:rsidP="0078605A">
      <w:pPr>
        <w:pStyle w:val="Pa51"/>
        <w:numPr>
          <w:ilvl w:val="0"/>
          <w:numId w:val="17"/>
        </w:numPr>
        <w:rPr>
          <w:rFonts w:cs="Calibri"/>
          <w:color w:val="000000"/>
          <w:sz w:val="22"/>
          <w:szCs w:val="22"/>
        </w:rPr>
      </w:pPr>
      <w:r>
        <w:t xml:space="preserve">1.2.1 (c) </w:t>
      </w:r>
      <w:r>
        <w:rPr>
          <w:rFonts w:cs="Calibri"/>
          <w:color w:val="000000"/>
          <w:sz w:val="22"/>
          <w:szCs w:val="22"/>
        </w:rPr>
        <w:t xml:space="preserve">Follow written instructions </w:t>
      </w:r>
    </w:p>
    <w:p w14:paraId="582EB8C3" w14:textId="77777777" w:rsidR="0078605A" w:rsidRPr="00335EF1" w:rsidRDefault="0078605A" w:rsidP="0078605A">
      <w:pPr>
        <w:pStyle w:val="Pa51"/>
        <w:numPr>
          <w:ilvl w:val="0"/>
          <w:numId w:val="17"/>
        </w:numPr>
        <w:rPr>
          <w:rFonts w:cs="Calibri"/>
          <w:color w:val="000000"/>
          <w:sz w:val="22"/>
          <w:szCs w:val="22"/>
        </w:rPr>
      </w:pPr>
      <w:r>
        <w:t xml:space="preserve">1.2.1 (d) </w:t>
      </w:r>
      <w:r>
        <w:rPr>
          <w:rFonts w:cs="Calibri"/>
          <w:color w:val="000000"/>
          <w:sz w:val="22"/>
          <w:szCs w:val="22"/>
        </w:rPr>
        <w:t xml:space="preserve">Make and record observations/measurements </w:t>
      </w:r>
    </w:p>
    <w:p w14:paraId="1373080E" w14:textId="77777777" w:rsidR="0078605A" w:rsidRDefault="0078605A" w:rsidP="0078605A">
      <w:pPr>
        <w:pStyle w:val="Pa51"/>
        <w:numPr>
          <w:ilvl w:val="0"/>
          <w:numId w:val="17"/>
        </w:numPr>
        <w:rPr>
          <w:rFonts w:cs="Calibri"/>
          <w:color w:val="000000"/>
          <w:sz w:val="22"/>
          <w:szCs w:val="22"/>
        </w:rPr>
      </w:pPr>
      <w:r>
        <w:t xml:space="preserve">1.2.1 (e) </w:t>
      </w:r>
      <w:r>
        <w:rPr>
          <w:rFonts w:cs="Calibri"/>
          <w:color w:val="000000"/>
          <w:sz w:val="22"/>
          <w:szCs w:val="22"/>
        </w:rPr>
        <w:t>Keep appropriate records of experimental activities</w:t>
      </w:r>
    </w:p>
    <w:p w14:paraId="3F08BFA7" w14:textId="77777777" w:rsidR="0078605A" w:rsidRPr="0015499D" w:rsidRDefault="0078605A" w:rsidP="0078605A">
      <w:pPr>
        <w:pStyle w:val="ListParagraph"/>
        <w:numPr>
          <w:ilvl w:val="0"/>
          <w:numId w:val="17"/>
        </w:numPr>
      </w:pPr>
      <w:r>
        <w:t>1.2.1 (f) Present information and data in a scientific way</w:t>
      </w:r>
    </w:p>
    <w:p w14:paraId="4DAD36D8" w14:textId="77777777" w:rsidR="0078605A" w:rsidRPr="00335EF1" w:rsidRDefault="0078605A" w:rsidP="0078605A">
      <w:pPr>
        <w:pStyle w:val="Pa51"/>
        <w:numPr>
          <w:ilvl w:val="0"/>
          <w:numId w:val="17"/>
        </w:numPr>
        <w:rPr>
          <w:rFonts w:cs="Calibri"/>
          <w:color w:val="000000"/>
          <w:sz w:val="22"/>
          <w:szCs w:val="22"/>
        </w:rPr>
      </w:pPr>
      <w:r w:rsidRPr="00491A3B">
        <w:t>1.2.1 (j)</w:t>
      </w:r>
      <w:r>
        <w:t xml:space="preserve"> </w:t>
      </w:r>
      <w:r>
        <w:rPr>
          <w:rFonts w:cs="Calibri"/>
          <w:color w:val="000000"/>
          <w:sz w:val="22"/>
          <w:szCs w:val="22"/>
        </w:rPr>
        <w:t>Use a wide range of experimental and practical instruments, equipment and techniques appropriate to the knowledge and understanding included in the specification</w:t>
      </w:r>
    </w:p>
    <w:p w14:paraId="091DD9C2" w14:textId="77777777" w:rsidR="0078605A" w:rsidRPr="00335EF1" w:rsidRDefault="0078605A" w:rsidP="0078605A">
      <w:pPr>
        <w:pStyle w:val="Pa51"/>
        <w:numPr>
          <w:ilvl w:val="0"/>
          <w:numId w:val="17"/>
        </w:numPr>
        <w:rPr>
          <w:rFonts w:cs="Calibri"/>
          <w:color w:val="000000"/>
          <w:sz w:val="22"/>
          <w:szCs w:val="22"/>
        </w:rPr>
      </w:pPr>
      <w:r w:rsidRPr="00491A3B">
        <w:t>1.2.2 (a)</w:t>
      </w:r>
      <w:r>
        <w:t xml:space="preserve"> </w:t>
      </w:r>
      <w:r>
        <w:rPr>
          <w:rFonts w:cs="Calibri"/>
          <w:color w:val="000000"/>
          <w:sz w:val="22"/>
          <w:szCs w:val="22"/>
        </w:rPr>
        <w:t xml:space="preserve">Use of appropriate apparatus to record a range of quantitative measurements (length) </w:t>
      </w:r>
    </w:p>
    <w:p w14:paraId="5937A06C" w14:textId="77777777" w:rsidR="0078605A" w:rsidRDefault="0078605A" w:rsidP="0078605A">
      <w:pPr>
        <w:pStyle w:val="ListParagraph"/>
        <w:numPr>
          <w:ilvl w:val="0"/>
          <w:numId w:val="17"/>
        </w:numPr>
      </w:pPr>
      <w:r>
        <w:t>1.2.2 (d</w:t>
      </w:r>
      <w:r w:rsidRPr="00053D4D">
        <w:t>)</w:t>
      </w:r>
      <w:r>
        <w:t xml:space="preserve"> U</w:t>
      </w:r>
      <w:r w:rsidRPr="0015499D">
        <w:t>se of a light microscope at high power and low power, including use of a graticule</w:t>
      </w:r>
    </w:p>
    <w:p w14:paraId="46122ADF" w14:textId="77777777" w:rsidR="0078605A" w:rsidRPr="00053D4D" w:rsidRDefault="0078605A" w:rsidP="0078605A">
      <w:pPr>
        <w:pStyle w:val="ListParagraph"/>
        <w:numPr>
          <w:ilvl w:val="0"/>
          <w:numId w:val="17"/>
        </w:numPr>
      </w:pPr>
      <w:r>
        <w:t>1.2.2 (e) P</w:t>
      </w:r>
      <w:r w:rsidRPr="0015499D">
        <w:t>roduction of scientific drawings from observations with annotations</w:t>
      </w:r>
    </w:p>
    <w:p w14:paraId="42038C78" w14:textId="77777777" w:rsidR="0078605A" w:rsidRDefault="0078605A" w:rsidP="0078605A">
      <w:pPr>
        <w:rPr>
          <w:b/>
        </w:rPr>
      </w:pPr>
    </w:p>
    <w:p w14:paraId="1D30C12C" w14:textId="77777777" w:rsidR="0078605A" w:rsidRDefault="0078605A" w:rsidP="0078605A">
      <w:pPr>
        <w:rPr>
          <w:b/>
        </w:rPr>
      </w:pPr>
      <w:r>
        <w:rPr>
          <w:b/>
        </w:rPr>
        <w:t>CPAC</w:t>
      </w:r>
    </w:p>
    <w:p w14:paraId="726F65D6" w14:textId="77777777" w:rsidR="0078605A" w:rsidRPr="00057A3E" w:rsidRDefault="0078605A" w:rsidP="0078605A">
      <w:r w:rsidRPr="00057A3E">
        <w:t>1, 3 and 4</w:t>
      </w:r>
    </w:p>
    <w:p w14:paraId="36A2AD11" w14:textId="77777777" w:rsidR="00A860AB" w:rsidRPr="00826C72" w:rsidRDefault="00A860AB" w:rsidP="002347F3"/>
    <w:p w14:paraId="19D6356D" w14:textId="77777777" w:rsidR="00090BBC" w:rsidRDefault="00090BBC">
      <w:pPr>
        <w:rPr>
          <w:b/>
        </w:rPr>
      </w:pPr>
      <w:r>
        <w:rPr>
          <w:b/>
        </w:rPr>
        <w:t xml:space="preserve">Links to </w:t>
      </w:r>
      <w:r w:rsidR="003461FC">
        <w:rPr>
          <w:b/>
        </w:rPr>
        <w:t xml:space="preserve">the </w:t>
      </w:r>
      <w:r>
        <w:rPr>
          <w:b/>
        </w:rPr>
        <w:t>specification</w:t>
      </w:r>
      <w:r w:rsidR="00F12CA7">
        <w:rPr>
          <w:b/>
        </w:rPr>
        <w:t>s</w:t>
      </w:r>
    </w:p>
    <w:p w14:paraId="49CC5EAE" w14:textId="77777777" w:rsidR="00090BBC" w:rsidRDefault="00090BBC">
      <w:pPr>
        <w:rPr>
          <w:b/>
        </w:rPr>
      </w:pPr>
      <w:r>
        <w:rPr>
          <w:b/>
        </w:rPr>
        <w:t>Biology A</w:t>
      </w:r>
    </w:p>
    <w:p w14:paraId="40590903" w14:textId="77777777" w:rsidR="00B10754" w:rsidRDefault="00B15506" w:rsidP="00873F01">
      <w:pPr>
        <w:pStyle w:val="ListParagraph"/>
        <w:numPr>
          <w:ilvl w:val="0"/>
          <w:numId w:val="9"/>
        </w:numPr>
      </w:pPr>
      <w:r>
        <w:t>2.1.1 (a)</w:t>
      </w:r>
      <w:r w:rsidR="00053D4D">
        <w:t xml:space="preserve"> </w:t>
      </w:r>
      <w:r w:rsidR="0078019A">
        <w:t>T</w:t>
      </w:r>
      <w:r w:rsidR="00B10754">
        <w:t>he use of microscopy to observe and investigate different types of cell and cell structure in a</w:t>
      </w:r>
      <w:r w:rsidR="0078019A">
        <w:t xml:space="preserve"> range of eukaryotic organisms</w:t>
      </w:r>
    </w:p>
    <w:p w14:paraId="32BB7CBA" w14:textId="77777777" w:rsidR="0078019A" w:rsidRDefault="0078019A" w:rsidP="00873F01">
      <w:pPr>
        <w:pStyle w:val="ListParagraph"/>
        <w:numPr>
          <w:ilvl w:val="0"/>
          <w:numId w:val="9"/>
        </w:numPr>
      </w:pPr>
      <w:r>
        <w:t>2.1.1 (b) The preparation and examination of microscope slides for use in light microscopy</w:t>
      </w:r>
    </w:p>
    <w:p w14:paraId="5DACADBB" w14:textId="77777777" w:rsidR="0078019A" w:rsidRDefault="0078019A" w:rsidP="00873F01">
      <w:pPr>
        <w:pStyle w:val="ListParagraph"/>
        <w:numPr>
          <w:ilvl w:val="0"/>
          <w:numId w:val="9"/>
        </w:numPr>
      </w:pPr>
      <w:r>
        <w:lastRenderedPageBreak/>
        <w:t>2.1.1 (d) T</w:t>
      </w:r>
      <w:r w:rsidRPr="00B10754">
        <w:t>he representation of cell structure as seen under the light microscope using drawings and annotated diagrams of whole cells or cells in sections of tissue</w:t>
      </w:r>
    </w:p>
    <w:p w14:paraId="4491C7AF" w14:textId="77777777" w:rsidR="00B10754" w:rsidRDefault="0078019A" w:rsidP="00873F01">
      <w:pPr>
        <w:pStyle w:val="ListParagraph"/>
        <w:numPr>
          <w:ilvl w:val="0"/>
          <w:numId w:val="9"/>
        </w:numPr>
      </w:pPr>
      <w:r>
        <w:t>2.1.1 (e)</w:t>
      </w:r>
      <w:r w:rsidRPr="0078019A">
        <w:t xml:space="preserve"> </w:t>
      </w:r>
      <w:r>
        <w:t>The use and manipulation of the magnification formula</w:t>
      </w:r>
    </w:p>
    <w:p w14:paraId="27A65BDE" w14:textId="77777777" w:rsidR="0078019A" w:rsidRDefault="0078019A" w:rsidP="00873F01">
      <w:pPr>
        <w:pStyle w:val="ListParagraph"/>
        <w:numPr>
          <w:ilvl w:val="0"/>
          <w:numId w:val="9"/>
        </w:numPr>
      </w:pPr>
      <w:r>
        <w:t xml:space="preserve">3.1.1 (a) The </w:t>
      </w:r>
      <w:r w:rsidR="00B10754" w:rsidRPr="00B10754">
        <w:t>need for specialised exchange surfaces</w:t>
      </w:r>
    </w:p>
    <w:p w14:paraId="341F1E94" w14:textId="77777777" w:rsidR="0078019A" w:rsidRDefault="0078019A" w:rsidP="00873F01">
      <w:pPr>
        <w:pStyle w:val="ListParagraph"/>
        <w:numPr>
          <w:ilvl w:val="0"/>
          <w:numId w:val="9"/>
        </w:numPr>
      </w:pPr>
      <w:r>
        <w:t>3.1.1 (b)</w:t>
      </w:r>
      <w:r w:rsidRPr="0078019A">
        <w:t xml:space="preserve"> </w:t>
      </w:r>
      <w:r>
        <w:t>T</w:t>
      </w:r>
      <w:r w:rsidRPr="00B10754">
        <w:t>he features of an efficient exchange surface</w:t>
      </w:r>
    </w:p>
    <w:p w14:paraId="28E4DFD2" w14:textId="77777777" w:rsidR="0078019A" w:rsidRDefault="0078019A" w:rsidP="00873F01">
      <w:pPr>
        <w:pStyle w:val="ListParagraph"/>
        <w:numPr>
          <w:ilvl w:val="0"/>
          <w:numId w:val="9"/>
        </w:numPr>
      </w:pPr>
      <w:r>
        <w:t>3.1.1 (c)</w:t>
      </w:r>
      <w:r w:rsidRPr="0078019A">
        <w:t xml:space="preserve"> </w:t>
      </w:r>
      <w:r>
        <w:t>The structures and functions of the components of the mammalian gaseous exchange system</w:t>
      </w:r>
    </w:p>
    <w:p w14:paraId="6F6B3CC6" w14:textId="77777777" w:rsidR="0078019A" w:rsidRDefault="0078019A" w:rsidP="00873F01">
      <w:pPr>
        <w:pStyle w:val="ListParagraph"/>
        <w:numPr>
          <w:ilvl w:val="0"/>
          <w:numId w:val="9"/>
        </w:numPr>
      </w:pPr>
      <w:r>
        <w:t>3.1.1 (h)</w:t>
      </w:r>
      <w:r w:rsidRPr="0078019A">
        <w:t xml:space="preserve"> </w:t>
      </w:r>
      <w:r>
        <w:t>The examination of microscope slides to show the histology of exchange surfaces</w:t>
      </w:r>
    </w:p>
    <w:p w14:paraId="00076EB2" w14:textId="77777777" w:rsidR="00090BBC" w:rsidRDefault="00090BBC">
      <w:pPr>
        <w:rPr>
          <w:b/>
        </w:rPr>
      </w:pPr>
    </w:p>
    <w:p w14:paraId="382E5265" w14:textId="77777777" w:rsidR="00090BBC" w:rsidRDefault="00090BBC">
      <w:pPr>
        <w:rPr>
          <w:b/>
        </w:rPr>
      </w:pPr>
      <w:r>
        <w:rPr>
          <w:b/>
        </w:rPr>
        <w:t>Biology B</w:t>
      </w:r>
    </w:p>
    <w:p w14:paraId="641BBB37" w14:textId="77777777" w:rsidR="00B10754" w:rsidRDefault="00B15506" w:rsidP="00873F01">
      <w:pPr>
        <w:pStyle w:val="ListParagraph"/>
        <w:numPr>
          <w:ilvl w:val="0"/>
          <w:numId w:val="16"/>
        </w:numPr>
      </w:pPr>
      <w:r>
        <w:t>2.1.1 (d</w:t>
      </w:r>
      <w:r w:rsidR="00053D4D">
        <w:t xml:space="preserve">) </w:t>
      </w:r>
      <w:r w:rsidR="0078019A">
        <w:t>T</w:t>
      </w:r>
      <w:r w:rsidR="00B10754">
        <w:t xml:space="preserve">he linear dimension of cells and the use and manipulation of the magnification formula </w:t>
      </w:r>
    </w:p>
    <w:p w14:paraId="16EA223F" w14:textId="77777777" w:rsidR="00B10754" w:rsidRDefault="00B10754" w:rsidP="00873F01">
      <w:pPr>
        <w:pStyle w:val="ListParagraph"/>
        <w:numPr>
          <w:ilvl w:val="0"/>
          <w:numId w:val="16"/>
        </w:numPr>
      </w:pPr>
      <w:r>
        <w:t xml:space="preserve">magnification = image size/actual size (of object), </w:t>
      </w:r>
    </w:p>
    <w:p w14:paraId="2F3088A1" w14:textId="77777777" w:rsidR="00B10754" w:rsidRDefault="0078019A" w:rsidP="00873F01">
      <w:pPr>
        <w:pStyle w:val="ListParagraph"/>
        <w:numPr>
          <w:ilvl w:val="0"/>
          <w:numId w:val="16"/>
        </w:numPr>
      </w:pPr>
      <w:r>
        <w:t>2.1.1 (i)</w:t>
      </w:r>
      <w:r w:rsidRPr="0078019A">
        <w:t xml:space="preserve"> </w:t>
      </w:r>
      <w:r>
        <w:t>Practical investigations using a graticule and stage micrometer to calculate and measure linear dimensions of cells</w:t>
      </w:r>
    </w:p>
    <w:p w14:paraId="73F655BD" w14:textId="77777777" w:rsidR="0078019A" w:rsidRDefault="0078019A" w:rsidP="00873F01">
      <w:pPr>
        <w:pStyle w:val="ListParagraph"/>
        <w:numPr>
          <w:ilvl w:val="0"/>
          <w:numId w:val="16"/>
        </w:numPr>
      </w:pPr>
      <w:r>
        <w:t>2.2.3 (a)(i)</w:t>
      </w:r>
      <w:r w:rsidR="00B10754">
        <w:t xml:space="preserve"> </w:t>
      </w:r>
      <w:r>
        <w:t>T</w:t>
      </w:r>
      <w:r w:rsidR="00B10754">
        <w:t>he relationships between cells, tissues and organs in th</w:t>
      </w:r>
      <w:r>
        <w:t>e mammalian gas exchange system</w:t>
      </w:r>
      <w:r w:rsidR="00B10754">
        <w:t xml:space="preserve"> </w:t>
      </w:r>
    </w:p>
    <w:p w14:paraId="4C4417EA" w14:textId="77777777" w:rsidR="0078019A" w:rsidRDefault="0078019A" w:rsidP="00873F01">
      <w:pPr>
        <w:pStyle w:val="ListParagraph"/>
        <w:numPr>
          <w:ilvl w:val="0"/>
          <w:numId w:val="16"/>
        </w:numPr>
      </w:pPr>
      <w:r>
        <w:t>2.2.3 (a)(ii)</w:t>
      </w:r>
      <w:r w:rsidRPr="0078019A">
        <w:t xml:space="preserve"> </w:t>
      </w:r>
      <w:r>
        <w:t>Observations of tissues of the gas exchange system using microscopy</w:t>
      </w:r>
    </w:p>
    <w:p w14:paraId="6B564758" w14:textId="77777777" w:rsidR="0078019A" w:rsidRDefault="0078019A" w:rsidP="00873F01">
      <w:pPr>
        <w:pStyle w:val="ListParagraph"/>
        <w:numPr>
          <w:ilvl w:val="0"/>
          <w:numId w:val="16"/>
        </w:numPr>
      </w:pPr>
      <w:r>
        <w:t>2.2.3 (b) T</w:t>
      </w:r>
      <w:r w:rsidRPr="00B10754">
        <w:t>he process of gas exchange in the alveoli</w:t>
      </w:r>
    </w:p>
    <w:p w14:paraId="67FBE4EA" w14:textId="77777777" w:rsidR="00090BBC" w:rsidRDefault="00090BBC">
      <w:pPr>
        <w:rPr>
          <w:b/>
        </w:rPr>
      </w:pPr>
    </w:p>
    <w:p w14:paraId="4589DF37" w14:textId="77777777" w:rsidR="00090BBC" w:rsidRDefault="00090BBC">
      <w:pPr>
        <w:rPr>
          <w:b/>
        </w:rPr>
      </w:pPr>
      <w:r>
        <w:rPr>
          <w:b/>
        </w:rPr>
        <w:t>Mathematical Skills</w:t>
      </w:r>
    </w:p>
    <w:p w14:paraId="554524A2" w14:textId="77777777" w:rsidR="00090BBC" w:rsidRDefault="00B15506">
      <w:r>
        <w:t>M0.1</w:t>
      </w:r>
      <w:r w:rsidR="00E46FA7">
        <w:t xml:space="preserve"> Recognise and make use of appropriate units in calculations</w:t>
      </w:r>
    </w:p>
    <w:p w14:paraId="589B4B05" w14:textId="77777777" w:rsidR="00510D66" w:rsidRDefault="00B15506">
      <w:r>
        <w:t>M0.4</w:t>
      </w:r>
      <w:r w:rsidR="00E46FA7">
        <w:t xml:space="preserve"> Estimate results</w:t>
      </w:r>
    </w:p>
    <w:p w14:paraId="5899D56F" w14:textId="77777777" w:rsidR="00B15506" w:rsidRDefault="00B15506">
      <w:r>
        <w:t>M1.1</w:t>
      </w:r>
      <w:r w:rsidR="00E46FA7">
        <w:t xml:space="preserve"> Use an appropriate number of significant figures</w:t>
      </w:r>
    </w:p>
    <w:p w14:paraId="209DDC44" w14:textId="77777777" w:rsidR="00B15506" w:rsidRDefault="00B15506">
      <w:r>
        <w:t>M1.2</w:t>
      </w:r>
      <w:r w:rsidR="00E46FA7">
        <w:t xml:space="preserve"> Find arithmetic means</w:t>
      </w:r>
    </w:p>
    <w:p w14:paraId="6317E77B" w14:textId="77777777" w:rsidR="00B15506" w:rsidRDefault="00B15506">
      <w:r>
        <w:t>M1.6</w:t>
      </w:r>
      <w:r w:rsidR="00E46FA7">
        <w:t xml:space="preserve"> Understand the terms mean, median and mode</w:t>
      </w:r>
    </w:p>
    <w:p w14:paraId="27183E2A" w14:textId="77777777" w:rsidR="00510D66" w:rsidRDefault="00B15506">
      <w:r>
        <w:t>M1.8</w:t>
      </w:r>
      <w:r w:rsidR="00E46FA7">
        <w:t xml:space="preserve"> Make order of magnitude calculations</w:t>
      </w:r>
    </w:p>
    <w:p w14:paraId="68159AFC" w14:textId="77777777" w:rsidR="009F3DE1" w:rsidRDefault="009F3DE1">
      <w:pPr>
        <w:rPr>
          <w:b/>
        </w:rPr>
      </w:pPr>
    </w:p>
    <w:p w14:paraId="1FE7AB90" w14:textId="77777777" w:rsidR="00B6676B" w:rsidRDefault="00B6676B">
      <w:pPr>
        <w:rPr>
          <w:b/>
        </w:rPr>
      </w:pPr>
      <w:r>
        <w:rPr>
          <w:b/>
        </w:rPr>
        <w:t>Chemicals</w:t>
      </w:r>
    </w:p>
    <w:p w14:paraId="15AD6A03" w14:textId="77777777" w:rsidR="00B6676B" w:rsidRPr="00B6676B" w:rsidRDefault="00B6676B">
      <w:r>
        <w:t>Not applicable for this activity.</w:t>
      </w:r>
    </w:p>
    <w:p w14:paraId="38C8BF7F" w14:textId="77777777" w:rsidR="00B6676B" w:rsidRDefault="00B6676B">
      <w:pPr>
        <w:rPr>
          <w:b/>
        </w:rPr>
      </w:pPr>
    </w:p>
    <w:p w14:paraId="08672CC7" w14:textId="77777777" w:rsidR="00090BBC" w:rsidRDefault="00090BBC">
      <w:pPr>
        <w:rPr>
          <w:b/>
        </w:rPr>
      </w:pPr>
      <w:r>
        <w:rPr>
          <w:b/>
        </w:rPr>
        <w:t>Equipment</w:t>
      </w:r>
    </w:p>
    <w:p w14:paraId="792D8643" w14:textId="77777777" w:rsidR="00053D4D" w:rsidRDefault="00B73312" w:rsidP="00053D4D">
      <w:pPr>
        <w:pStyle w:val="ListParagraph"/>
        <w:numPr>
          <w:ilvl w:val="0"/>
          <w:numId w:val="9"/>
        </w:numPr>
      </w:pPr>
      <w:r>
        <w:t>Light microscope with x10 and x40 objective lenses and an eyepiece graticule</w:t>
      </w:r>
    </w:p>
    <w:p w14:paraId="6284AC7A" w14:textId="77777777" w:rsidR="00053D4D" w:rsidRDefault="00B73312" w:rsidP="00053D4D">
      <w:pPr>
        <w:pStyle w:val="ListParagraph"/>
        <w:numPr>
          <w:ilvl w:val="0"/>
          <w:numId w:val="9"/>
        </w:numPr>
      </w:pPr>
      <w:r>
        <w:t>Stage micrometer</w:t>
      </w:r>
    </w:p>
    <w:p w14:paraId="16D9B324" w14:textId="77777777" w:rsidR="00B73312" w:rsidRDefault="00B73312" w:rsidP="00053D4D">
      <w:pPr>
        <w:pStyle w:val="ListParagraph"/>
        <w:numPr>
          <w:ilvl w:val="0"/>
          <w:numId w:val="9"/>
        </w:numPr>
      </w:pPr>
      <w:r>
        <w:t>Pre-prepared slides of sections of mammalian lung tissue</w:t>
      </w:r>
    </w:p>
    <w:p w14:paraId="38BA385B" w14:textId="77777777" w:rsidR="00053D4D" w:rsidRDefault="00053D4D" w:rsidP="00053D4D">
      <w:pPr>
        <w:tabs>
          <w:tab w:val="left" w:pos="1130"/>
        </w:tabs>
        <w:rPr>
          <w:b/>
        </w:rPr>
      </w:pPr>
    </w:p>
    <w:p w14:paraId="5B10D173" w14:textId="77777777" w:rsidR="00090BBC" w:rsidRDefault="00090BBC">
      <w:pPr>
        <w:rPr>
          <w:b/>
        </w:rPr>
      </w:pPr>
      <w:r>
        <w:rPr>
          <w:b/>
        </w:rPr>
        <w:t>Health and Safety</w:t>
      </w:r>
    </w:p>
    <w:p w14:paraId="2F40132D" w14:textId="0F330735" w:rsidR="00B6676B" w:rsidRPr="00213B50" w:rsidRDefault="00B6676B" w:rsidP="00B6676B">
      <w:pPr>
        <w:pStyle w:val="ListParagraph"/>
        <w:numPr>
          <w:ilvl w:val="0"/>
          <w:numId w:val="15"/>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8" w:history="1">
        <w:r w:rsidR="008F6D02" w:rsidRPr="000131EC">
          <w:rPr>
            <w:rStyle w:val="Hyperlink"/>
            <w:rFonts w:cstheme="minorHAnsi"/>
          </w:rPr>
          <w:t>https://www.cleapss.org.uk</w:t>
        </w:r>
      </w:hyperlink>
      <w:r w:rsidRPr="00213B50">
        <w:rPr>
          <w:rFonts w:cstheme="minorHAnsi"/>
          <w:color w:val="000000"/>
        </w:rPr>
        <w:t>).</w:t>
      </w:r>
    </w:p>
    <w:p w14:paraId="482C7C7D" w14:textId="77777777" w:rsidR="00B6676B" w:rsidRPr="00AA5431" w:rsidRDefault="00B6676B" w:rsidP="00B6676B">
      <w:pPr>
        <w:pStyle w:val="ListParagraph"/>
        <w:numPr>
          <w:ilvl w:val="0"/>
          <w:numId w:val="15"/>
        </w:numPr>
      </w:pPr>
      <w:r>
        <w:t xml:space="preserve">Students need to be reminded to move the microscope stage up </w:t>
      </w:r>
      <w:r w:rsidR="00AB07D1">
        <w:t>until the lens is</w:t>
      </w:r>
      <w:r>
        <w:t xml:space="preserve"> almost touching the microscope slide while not looking down the microscope and then to focus DOWN. This will avoid broken cover </w:t>
      </w:r>
      <w:r w:rsidR="00AB07D1">
        <w:t>slips</w:t>
      </w:r>
      <w:r>
        <w:t xml:space="preserve"> and slides.</w:t>
      </w:r>
    </w:p>
    <w:p w14:paraId="6DB0AAC3" w14:textId="77777777" w:rsidR="00032BB2" w:rsidRDefault="00032BB2">
      <w:pPr>
        <w:rPr>
          <w:b/>
        </w:rPr>
      </w:pPr>
    </w:p>
    <w:p w14:paraId="2D93F580" w14:textId="77777777" w:rsidR="002347F3" w:rsidRDefault="002347F3">
      <w:pPr>
        <w:rPr>
          <w:b/>
        </w:rPr>
      </w:pPr>
      <w:r w:rsidRPr="002347F3">
        <w:rPr>
          <w:b/>
        </w:rPr>
        <w:t>Notes</w:t>
      </w:r>
    </w:p>
    <w:p w14:paraId="203DF051" w14:textId="77777777" w:rsidR="0054509B" w:rsidRDefault="0054509B" w:rsidP="0054509B">
      <w:pPr>
        <w:pStyle w:val="ListParagraph"/>
        <w:numPr>
          <w:ilvl w:val="0"/>
          <w:numId w:val="6"/>
        </w:numPr>
      </w:pPr>
      <w:r w:rsidRPr="0054509B">
        <w:t>Various pre-prepared slides are commercially available and will be suitable for this activity (unusual stains or vessel-injected preparations can be very interesting but just bear in mind they might slightly change the answers you get to the extension questions)</w:t>
      </w:r>
    </w:p>
    <w:p w14:paraId="03390B7A" w14:textId="77777777" w:rsidR="00626F66" w:rsidRDefault="00626F66" w:rsidP="007B7429">
      <w:pPr>
        <w:pStyle w:val="ListParagraph"/>
        <w:numPr>
          <w:ilvl w:val="0"/>
          <w:numId w:val="6"/>
        </w:numPr>
      </w:pPr>
      <w:r>
        <w:t>A reminder of the crite</w:t>
      </w:r>
      <w:r w:rsidR="000F233B">
        <w:t>ria for good scientific drawing</w:t>
      </w:r>
      <w:r>
        <w:t xml:space="preserve"> is often valuable even for experienced students and will still allow students to successfully demonstrate this skill</w:t>
      </w:r>
      <w:r w:rsidR="00B1749C">
        <w:t>.</w:t>
      </w:r>
    </w:p>
    <w:p w14:paraId="3E79F5B4" w14:textId="77777777" w:rsidR="00B1749C" w:rsidRDefault="00B1749C" w:rsidP="007B7429">
      <w:pPr>
        <w:pStyle w:val="ListParagraph"/>
        <w:numPr>
          <w:ilvl w:val="0"/>
          <w:numId w:val="6"/>
        </w:numPr>
      </w:pPr>
      <w:r>
        <w:t>Calibrating the graticule is another area where support will be useful but</w:t>
      </w:r>
      <w:r w:rsidR="000F233B">
        <w:t>,</w:t>
      </w:r>
      <w:r>
        <w:t xml:space="preserve"> </w:t>
      </w:r>
      <w:r w:rsidR="000F233B">
        <w:t xml:space="preserve">as with all skills, </w:t>
      </w:r>
      <w:r>
        <w:t>students must get to a point where they can do it themselves to achieve this skill for their endorsement</w:t>
      </w:r>
      <w:r w:rsidR="0054509B">
        <w:t xml:space="preserve"> Pass</w:t>
      </w:r>
      <w:r>
        <w:t>.</w:t>
      </w:r>
    </w:p>
    <w:p w14:paraId="67D3BE93" w14:textId="77777777" w:rsidR="00B1749C" w:rsidRDefault="00B1749C" w:rsidP="007B7429">
      <w:pPr>
        <w:pStyle w:val="ListParagraph"/>
        <w:numPr>
          <w:ilvl w:val="0"/>
          <w:numId w:val="6"/>
        </w:numPr>
      </w:pPr>
      <w:r>
        <w:lastRenderedPageBreak/>
        <w:t>Correctly identifying tissues and structures within the specimens can be tricky and discussion amongst students and with the teacher is a good way for students to improve their ski</w:t>
      </w:r>
      <w:bookmarkStart w:id="0" w:name="_GoBack"/>
      <w:bookmarkEnd w:id="0"/>
      <w:r>
        <w:t>ll and knowledge.</w:t>
      </w:r>
    </w:p>
    <w:p w14:paraId="4143097C" w14:textId="77777777" w:rsidR="00A53E43" w:rsidRDefault="00A53E43"/>
    <w:p w14:paraId="1B66B6D3" w14:textId="77777777" w:rsidR="00CD2EE2" w:rsidRPr="002D2C6C" w:rsidRDefault="00CD2EE2" w:rsidP="00CD2EE2">
      <w:pPr>
        <w:rPr>
          <w:b/>
          <w:bCs/>
        </w:rPr>
      </w:pPr>
      <w:r w:rsidRPr="002D2C6C">
        <w:rPr>
          <w:b/>
          <w:bCs/>
        </w:rPr>
        <w:t>Answers to extension questions</w:t>
      </w:r>
    </w:p>
    <w:p w14:paraId="4E80742C" w14:textId="77777777" w:rsidR="00CD2EE2" w:rsidRDefault="00CD2EE2" w:rsidP="00CD2EE2">
      <w:r>
        <w:t xml:space="preserve">Answers to the extension questions on student sheet are available on Interchange in the Science Coordinator Materials area. </w:t>
      </w:r>
    </w:p>
    <w:p w14:paraId="77EC6369" w14:textId="77777777" w:rsidR="00252022" w:rsidRDefault="00252022">
      <w:pPr>
        <w:rPr>
          <w:b/>
        </w:rPr>
      </w:pPr>
    </w:p>
    <w:p w14:paraId="42AEB871" w14:textId="77777777" w:rsidR="00914B53" w:rsidRDefault="00914B53">
      <w:pPr>
        <w:rPr>
          <w:b/>
        </w:rPr>
      </w:pPr>
    </w:p>
    <w:p w14:paraId="43E6A649" w14:textId="77777777" w:rsidR="00252022" w:rsidRDefault="00090BBC">
      <w:pPr>
        <w:rPr>
          <w:b/>
        </w:rPr>
      </w:pPr>
      <w:r>
        <w:rPr>
          <w:b/>
        </w:rPr>
        <w:t>Record</w:t>
      </w:r>
      <w:r w:rsidR="001500FA">
        <w:rPr>
          <w:b/>
        </w:rPr>
        <w:t>s</w:t>
      </w:r>
    </w:p>
    <w:p w14:paraId="02861331" w14:textId="77777777" w:rsidR="001500FA" w:rsidRPr="00AA0ADE" w:rsidRDefault="001500FA" w:rsidP="001500FA">
      <w:r>
        <w:t>As evidence for the Practical Endorsement:</w:t>
      </w:r>
    </w:p>
    <w:p w14:paraId="6C9AFC04" w14:textId="77777777" w:rsidR="00212A8B" w:rsidRPr="00212A8B" w:rsidRDefault="00212A8B" w:rsidP="00212A8B">
      <w:pPr>
        <w:pStyle w:val="ListParagraph"/>
        <w:numPr>
          <w:ilvl w:val="0"/>
          <w:numId w:val="13"/>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w:t>
      </w:r>
      <w:r w:rsidR="00380B61">
        <w:rPr>
          <w:rFonts w:ascii="Calibri" w:hAnsi="Calibri" w:cs="Calibri"/>
        </w:rPr>
        <w:t>practical a</w:t>
      </w:r>
      <w:r w:rsidRPr="00452160">
        <w:rPr>
          <w:rFonts w:ascii="Calibri" w:hAnsi="Calibri" w:cs="Calibri"/>
        </w:rPr>
        <w:t>ctivity.</w:t>
      </w:r>
    </w:p>
    <w:p w14:paraId="10C30EA8" w14:textId="77777777" w:rsidR="00B14B48" w:rsidRDefault="00F12CA7" w:rsidP="00873F01">
      <w:pPr>
        <w:pStyle w:val="ListParagraph"/>
        <w:numPr>
          <w:ilvl w:val="0"/>
          <w:numId w:val="13"/>
        </w:numPr>
      </w:pPr>
      <w:r>
        <w:t>Students should have a l</w:t>
      </w:r>
      <w:r w:rsidR="00B73312">
        <w:t>ow power plan drawing</w:t>
      </w:r>
      <w:r w:rsidR="00873F01">
        <w:t xml:space="preserve"> and </w:t>
      </w:r>
      <w:r>
        <w:t>a h</w:t>
      </w:r>
      <w:r w:rsidR="00B73312">
        <w:t>igh power plan showing cellular detail of alveoli</w:t>
      </w:r>
      <w:r w:rsidR="00B14B48">
        <w:t>.</w:t>
      </w:r>
    </w:p>
    <w:p w14:paraId="26160E7C" w14:textId="77777777" w:rsidR="005978AE" w:rsidRDefault="005978AE">
      <w:pPr>
        <w:rPr>
          <w:b/>
        </w:rPr>
      </w:pPr>
    </w:p>
    <w:p w14:paraId="37368184" w14:textId="77777777" w:rsidR="001500FA" w:rsidRPr="003069A4" w:rsidRDefault="001500FA" w:rsidP="001500FA">
      <w:pPr>
        <w:rPr>
          <w:rFonts w:cstheme="minorHAnsi"/>
        </w:rPr>
      </w:pPr>
      <w:r>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41136FF5" w14:textId="77777777" w:rsidR="001500FA" w:rsidRDefault="001500FA">
      <w:pPr>
        <w:rPr>
          <w:b/>
        </w:rPr>
      </w:pPr>
    </w:p>
    <w:p w14:paraId="7E6277A8" w14:textId="77777777" w:rsidR="00CD2EE2" w:rsidRPr="002D2C6C" w:rsidRDefault="00CD2EE2" w:rsidP="00CD2EE2">
      <w:pPr>
        <w:rPr>
          <w:b/>
          <w:bCs/>
        </w:rPr>
      </w:pPr>
      <w:r w:rsidRPr="002D2C6C">
        <w:rPr>
          <w:b/>
          <w:bCs/>
        </w:rPr>
        <w:t>Document updates</w:t>
      </w:r>
    </w:p>
    <w:p w14:paraId="229565C3" w14:textId="77777777" w:rsidR="00CD2EE2" w:rsidRDefault="00CD2EE2" w:rsidP="00CD2EE2">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586DBBE3" w14:textId="77777777" w:rsidR="00CD2EE2" w:rsidRPr="001B12A5" w:rsidRDefault="00CD2EE2" w:rsidP="00CD2EE2">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21BADD07" w14:textId="77777777" w:rsidR="00B14B48" w:rsidRDefault="00B14B48"/>
    <w:sectPr w:rsidR="00B14B48" w:rsidSect="00530C8E">
      <w:headerReference w:type="default" r:id="rId9"/>
      <w:footerReference w:type="default" r:id="rId10"/>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20E20" w14:textId="77777777" w:rsidR="00926042" w:rsidRDefault="00926042" w:rsidP="00530C8E">
      <w:r>
        <w:separator/>
      </w:r>
    </w:p>
  </w:endnote>
  <w:endnote w:type="continuationSeparator" w:id="0">
    <w:p w14:paraId="22CE25E2" w14:textId="77777777" w:rsidR="00926042" w:rsidRDefault="00926042"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57529" w14:textId="406F2C82" w:rsidR="0078605A" w:rsidRPr="00F46717" w:rsidRDefault="0078605A" w:rsidP="0078605A">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8F6D02">
      <w:rPr>
        <w:i/>
        <w:sz w:val="20"/>
        <w:szCs w:val="20"/>
      </w:rPr>
      <w:t xml:space="preserve">the OCR qualification page </w:t>
    </w:r>
    <w:r w:rsidRPr="009E06C6">
      <w:rPr>
        <w:i/>
        <w:sz w:val="20"/>
        <w:szCs w:val="20"/>
      </w:rPr>
      <w:t>if in doubt</w:t>
    </w:r>
    <w:r w:rsidRPr="00A12E30">
      <w:rPr>
        <w:i/>
      </w:rPr>
      <w:t>.</w:t>
    </w:r>
  </w:p>
  <w:p w14:paraId="043C819C" w14:textId="7FE17A16" w:rsidR="004D1140" w:rsidRDefault="0078605A" w:rsidP="0078605A">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8F6D02">
      <w:rPr>
        <w:noProof/>
      </w:rPr>
      <w:t>3</w:t>
    </w:r>
    <w:r>
      <w:rPr>
        <w:noProof/>
      </w:rPr>
      <w:fldChar w:fldCharType="end"/>
    </w:r>
    <w:r>
      <w:tab/>
      <w:t>v</w:t>
    </w:r>
    <w:r w:rsidR="00CD2EE2">
      <w:t>2.0</w:t>
    </w:r>
    <w:r>
      <w:t xml:space="preserve"> – </w:t>
    </w:r>
    <w:r w:rsidR="00C70731">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BEC5E" w14:textId="77777777" w:rsidR="00926042" w:rsidRDefault="00926042" w:rsidP="00530C8E">
      <w:r>
        <w:separator/>
      </w:r>
    </w:p>
  </w:footnote>
  <w:footnote w:type="continuationSeparator" w:id="0">
    <w:p w14:paraId="4F29BB7D" w14:textId="77777777" w:rsidR="00926042" w:rsidRDefault="00926042"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A1B4"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198E6F58" wp14:editId="08524369">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72C61DF3" w14:textId="77777777" w:rsidR="002347F3" w:rsidRDefault="0054509B" w:rsidP="00530C8E">
    <w:pPr>
      <w:pStyle w:val="Header"/>
      <w:jc w:val="right"/>
      <w:rPr>
        <w:b/>
        <w:sz w:val="18"/>
        <w:szCs w:val="18"/>
      </w:rPr>
    </w:pPr>
    <w:r>
      <w:rPr>
        <w:b/>
        <w:sz w:val="18"/>
        <w:szCs w:val="18"/>
      </w:rPr>
      <w:t>PAG</w:t>
    </w:r>
    <w:r w:rsidR="00AF0CF3">
      <w:rPr>
        <w:b/>
        <w:sz w:val="18"/>
        <w:szCs w:val="18"/>
      </w:rPr>
      <w:t>1</w:t>
    </w:r>
    <w:r w:rsidR="00D43958">
      <w:rPr>
        <w:b/>
        <w:sz w:val="18"/>
        <w:szCs w:val="18"/>
      </w:rPr>
      <w:t xml:space="preserve"> </w:t>
    </w:r>
    <w:r w:rsidR="00AF0CF3">
      <w:rPr>
        <w:b/>
        <w:sz w:val="18"/>
        <w:szCs w:val="18"/>
      </w:rPr>
      <w:t>Microscopy</w:t>
    </w:r>
  </w:p>
  <w:p w14:paraId="3577EFE2" w14:textId="77777777" w:rsidR="0054509B" w:rsidRDefault="0054509B" w:rsidP="00530C8E">
    <w:pPr>
      <w:pStyle w:val="Header"/>
      <w:jc w:val="right"/>
      <w:rPr>
        <w:b/>
        <w:sz w:val="18"/>
        <w:szCs w:val="18"/>
      </w:rPr>
    </w:pPr>
    <w:r>
      <w:rPr>
        <w:b/>
        <w:sz w:val="18"/>
        <w:szCs w:val="18"/>
      </w:rPr>
      <w:t>1.3 Using a light microscope to examine lung tissue</w:t>
    </w:r>
  </w:p>
  <w:p w14:paraId="553A8DA3"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8EAE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AE1767"/>
    <w:multiLevelType w:val="hybridMultilevel"/>
    <w:tmpl w:val="1ECCD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0D7AC4"/>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2E500F"/>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433FF0"/>
    <w:multiLevelType w:val="hybridMultilevel"/>
    <w:tmpl w:val="100AB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3B0BAC"/>
    <w:multiLevelType w:val="hybridMultilevel"/>
    <w:tmpl w:val="DBB69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4A3F39"/>
    <w:multiLevelType w:val="hybridMultilevel"/>
    <w:tmpl w:val="6EFC2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075B0A"/>
    <w:multiLevelType w:val="hybridMultilevel"/>
    <w:tmpl w:val="D21AB6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5B428EF"/>
    <w:multiLevelType w:val="hybridMultilevel"/>
    <w:tmpl w:val="3B48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7E7980"/>
    <w:multiLevelType w:val="hybridMultilevel"/>
    <w:tmpl w:val="FD4A9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0"/>
  </w:num>
  <w:num w:numId="4">
    <w:abstractNumId w:val="16"/>
  </w:num>
  <w:num w:numId="5">
    <w:abstractNumId w:val="10"/>
  </w:num>
  <w:num w:numId="6">
    <w:abstractNumId w:val="3"/>
  </w:num>
  <w:num w:numId="7">
    <w:abstractNumId w:val="7"/>
  </w:num>
  <w:num w:numId="8">
    <w:abstractNumId w:val="2"/>
  </w:num>
  <w:num w:numId="9">
    <w:abstractNumId w:val="11"/>
  </w:num>
  <w:num w:numId="10">
    <w:abstractNumId w:val="12"/>
  </w:num>
  <w:num w:numId="11">
    <w:abstractNumId w:val="6"/>
  </w:num>
  <w:num w:numId="12">
    <w:abstractNumId w:val="5"/>
  </w:num>
  <w:num w:numId="13">
    <w:abstractNumId w:val="14"/>
  </w:num>
  <w:num w:numId="14">
    <w:abstractNumId w:val="9"/>
  </w:num>
  <w:num w:numId="15">
    <w:abstractNumId w:val="13"/>
  </w:num>
  <w:num w:numId="16">
    <w:abstractNumId w:val="4"/>
  </w:num>
  <w:num w:numId="17">
    <w:abstractNumId w:val="1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7732"/>
    <w:rsid w:val="00032BB2"/>
    <w:rsid w:val="00053D4D"/>
    <w:rsid w:val="00090179"/>
    <w:rsid w:val="00090BBC"/>
    <w:rsid w:val="000F233B"/>
    <w:rsid w:val="001500FA"/>
    <w:rsid w:val="0015499D"/>
    <w:rsid w:val="001D2365"/>
    <w:rsid w:val="001D63F1"/>
    <w:rsid w:val="001F3D00"/>
    <w:rsid w:val="002025EC"/>
    <w:rsid w:val="00212A8B"/>
    <w:rsid w:val="002347F3"/>
    <w:rsid w:val="00252022"/>
    <w:rsid w:val="002A5769"/>
    <w:rsid w:val="002A69A9"/>
    <w:rsid w:val="002B60B9"/>
    <w:rsid w:val="002D2DD7"/>
    <w:rsid w:val="002E1500"/>
    <w:rsid w:val="002E6750"/>
    <w:rsid w:val="002F082D"/>
    <w:rsid w:val="003461FC"/>
    <w:rsid w:val="0036272D"/>
    <w:rsid w:val="003732E4"/>
    <w:rsid w:val="00380B61"/>
    <w:rsid w:val="0038127D"/>
    <w:rsid w:val="003905A7"/>
    <w:rsid w:val="003B522A"/>
    <w:rsid w:val="00401753"/>
    <w:rsid w:val="00434200"/>
    <w:rsid w:val="004607DF"/>
    <w:rsid w:val="00493DA7"/>
    <w:rsid w:val="004D1140"/>
    <w:rsid w:val="004D4B56"/>
    <w:rsid w:val="004E62F8"/>
    <w:rsid w:val="004F3269"/>
    <w:rsid w:val="004F7F8C"/>
    <w:rsid w:val="00510D66"/>
    <w:rsid w:val="00530C8E"/>
    <w:rsid w:val="0054509B"/>
    <w:rsid w:val="005565C2"/>
    <w:rsid w:val="005978AE"/>
    <w:rsid w:val="005A0908"/>
    <w:rsid w:val="005A7636"/>
    <w:rsid w:val="005C1410"/>
    <w:rsid w:val="005C409C"/>
    <w:rsid w:val="005E1920"/>
    <w:rsid w:val="005F796F"/>
    <w:rsid w:val="00602DA4"/>
    <w:rsid w:val="00626F66"/>
    <w:rsid w:val="00661AFB"/>
    <w:rsid w:val="007143D3"/>
    <w:rsid w:val="007645CE"/>
    <w:rsid w:val="00774ACA"/>
    <w:rsid w:val="00776202"/>
    <w:rsid w:val="0078019A"/>
    <w:rsid w:val="0078605A"/>
    <w:rsid w:val="007B7429"/>
    <w:rsid w:val="007C6FD2"/>
    <w:rsid w:val="0082358A"/>
    <w:rsid w:val="00826C72"/>
    <w:rsid w:val="00873F01"/>
    <w:rsid w:val="008C0CC7"/>
    <w:rsid w:val="008F2A96"/>
    <w:rsid w:val="008F6D02"/>
    <w:rsid w:val="00914B53"/>
    <w:rsid w:val="00926042"/>
    <w:rsid w:val="00941D1C"/>
    <w:rsid w:val="0096475E"/>
    <w:rsid w:val="00991845"/>
    <w:rsid w:val="009F3DE1"/>
    <w:rsid w:val="00A53E43"/>
    <w:rsid w:val="00A54362"/>
    <w:rsid w:val="00A66DFD"/>
    <w:rsid w:val="00A860AB"/>
    <w:rsid w:val="00A93CFF"/>
    <w:rsid w:val="00AB07D1"/>
    <w:rsid w:val="00AF0CF3"/>
    <w:rsid w:val="00B10754"/>
    <w:rsid w:val="00B10A0F"/>
    <w:rsid w:val="00B1306A"/>
    <w:rsid w:val="00B14B48"/>
    <w:rsid w:val="00B15506"/>
    <w:rsid w:val="00B1749C"/>
    <w:rsid w:val="00B6676B"/>
    <w:rsid w:val="00B73312"/>
    <w:rsid w:val="00B760F8"/>
    <w:rsid w:val="00C10B0E"/>
    <w:rsid w:val="00C1302B"/>
    <w:rsid w:val="00C2341A"/>
    <w:rsid w:val="00C62DDF"/>
    <w:rsid w:val="00C70731"/>
    <w:rsid w:val="00CC5076"/>
    <w:rsid w:val="00CC5AF1"/>
    <w:rsid w:val="00CD2EE2"/>
    <w:rsid w:val="00D1729E"/>
    <w:rsid w:val="00D43958"/>
    <w:rsid w:val="00D60346"/>
    <w:rsid w:val="00D92A57"/>
    <w:rsid w:val="00DB20FC"/>
    <w:rsid w:val="00E46FA7"/>
    <w:rsid w:val="00EF0965"/>
    <w:rsid w:val="00F12CA7"/>
    <w:rsid w:val="00F306FB"/>
    <w:rsid w:val="00F36BF4"/>
    <w:rsid w:val="00F42A36"/>
    <w:rsid w:val="00FC4FED"/>
    <w:rsid w:val="00FE79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CFF9965"/>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053D4D"/>
    <w:pPr>
      <w:autoSpaceDE w:val="0"/>
      <w:autoSpaceDN w:val="0"/>
      <w:adjustRightInd w:val="0"/>
      <w:spacing w:line="221" w:lineRule="atLeast"/>
    </w:pPr>
    <w:rPr>
      <w:rFonts w:ascii="Calibri" w:hAnsi="Calibri"/>
      <w:sz w:val="24"/>
      <w:szCs w:val="24"/>
    </w:rPr>
  </w:style>
  <w:style w:type="paragraph" w:customStyle="1" w:styleId="Default">
    <w:name w:val="Default"/>
    <w:rsid w:val="007C6FD2"/>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B6676B"/>
    <w:rPr>
      <w:color w:val="0000FF" w:themeColor="hyperlink"/>
      <w:u w:val="single"/>
    </w:rPr>
  </w:style>
  <w:style w:type="character" w:styleId="UnresolvedMention">
    <w:name w:val="Unresolved Mention"/>
    <w:basedOn w:val="DefaultParagraphFont"/>
    <w:uiPriority w:val="99"/>
    <w:semiHidden/>
    <w:unhideWhenUsed/>
    <w:rsid w:val="008F6D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pss.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AC0BC-A9AA-4D74-B27D-D2FA7643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PAG1.3 Teacher Using a light microscope to examine lung tissue_v1.1</vt:lpstr>
    </vt:vector>
  </TitlesOfParts>
  <Company>Cambridge Assessment</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PAG1.3 Teacher Using a light microscope to examine lung tissue_v2.0</dc:title>
  <dc:creator>OCR Science</dc:creator>
  <cp:keywords>PAG1.3, light microscope, lung tissue</cp:keywords>
  <cp:lastModifiedBy>Sylvia Grice</cp:lastModifiedBy>
  <cp:revision>11</cp:revision>
  <dcterms:created xsi:type="dcterms:W3CDTF">2016-05-20T16:35:00Z</dcterms:created>
  <dcterms:modified xsi:type="dcterms:W3CDTF">2020-06-04T12:17:00Z</dcterms:modified>
</cp:coreProperties>
</file>